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77B" w:rsidRPr="007D3D54" w:rsidP="007D3D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D54">
        <w:rPr>
          <w:rFonts w:ascii="Times New Roman" w:hAnsi="Times New Roman" w:cs="Times New Roman"/>
          <w:b/>
          <w:sz w:val="24"/>
          <w:szCs w:val="24"/>
        </w:rPr>
        <w:t>Developmental Psychology</w:t>
      </w:r>
    </w:p>
    <w:p w:rsidR="0079677B" w:rsidRP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</w:rPr>
        <w:t>Student’s name:</w:t>
      </w:r>
    </w:p>
    <w:p w:rsidR="0079677B" w:rsidRP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</w:rPr>
        <w:t>Professor’s name:</w:t>
      </w:r>
    </w:p>
    <w:p w:rsidR="0079677B" w:rsidRP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</w:rPr>
        <w:t>Institution of affiliation:</w:t>
      </w:r>
    </w:p>
    <w:p w:rsidR="0079677B" w:rsidRP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</w:rPr>
        <w:t>Course:</w:t>
      </w:r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</w:rPr>
        <w:t>Date:</w:t>
      </w:r>
    </w:p>
    <w:p w:rsidR="007D3D54" w:rsidRPr="007D3D54" w:rsidP="007D3D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D54">
        <w:rPr>
          <w:rFonts w:ascii="Times New Roman" w:hAnsi="Times New Roman" w:cs="Times New Roman"/>
          <w:b/>
          <w:sz w:val="24"/>
          <w:szCs w:val="24"/>
        </w:rPr>
        <w:t>Developmental Psychology</w:t>
      </w:r>
    </w:p>
    <w:p w:rsidR="007B2DD4" w:rsidRPr="00DF1FFC" w:rsidP="007D3D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1FFC">
        <w:rPr>
          <w:rFonts w:ascii="Times New Roman" w:hAnsi="Times New Roman" w:cs="Times New Roman"/>
          <w:sz w:val="24"/>
          <w:szCs w:val="24"/>
        </w:rPr>
        <w:t xml:space="preserve">Developmental psychology general deals with the lifelong process of change. It answers the questions of how people change physically, mentally, and socially. Theories of development </w:t>
      </w:r>
      <w:r w:rsidRPr="00DF1FFC" w:rsidR="00DA12FF">
        <w:rPr>
          <w:rFonts w:ascii="Times New Roman" w:hAnsi="Times New Roman" w:cs="Times New Roman"/>
          <w:sz w:val="24"/>
          <w:szCs w:val="24"/>
        </w:rPr>
        <w:t xml:space="preserve">can enhance our understanding of the people we interact with daily. </w:t>
      </w:r>
      <w:r w:rsidRPr="00DF1FFC" w:rsidR="001B2B05">
        <w:rPr>
          <w:rFonts w:ascii="Times New Roman" w:hAnsi="Times New Roman" w:cs="Times New Roman"/>
          <w:sz w:val="24"/>
          <w:szCs w:val="24"/>
        </w:rPr>
        <w:t xml:space="preserve">Barrack Obama </w:t>
      </w:r>
      <w:r w:rsidRPr="00DF1FFC" w:rsidR="00DF1FFC">
        <w:rPr>
          <w:rFonts w:ascii="Times New Roman" w:hAnsi="Times New Roman" w:cs="Times New Roman"/>
          <w:sz w:val="24"/>
          <w:szCs w:val="24"/>
        </w:rPr>
        <w:t>first African</w:t>
      </w:r>
      <w:r w:rsidRPr="00DF1FFC" w:rsidR="001B2B05">
        <w:rPr>
          <w:rFonts w:ascii="Times New Roman" w:hAnsi="Times New Roman" w:cs="Times New Roman"/>
          <w:sz w:val="24"/>
          <w:szCs w:val="24"/>
        </w:rPr>
        <w:t xml:space="preserve"> –American </w:t>
      </w:r>
      <w:r w:rsidRPr="00DF1FFC" w:rsidR="00DA12FF">
        <w:rPr>
          <w:rFonts w:ascii="Times New Roman" w:hAnsi="Times New Roman" w:cs="Times New Roman"/>
          <w:sz w:val="24"/>
          <w:szCs w:val="24"/>
        </w:rPr>
        <w:t xml:space="preserve">president, has been greatly influenced by the people he </w:t>
      </w:r>
      <w:r w:rsidRPr="00DF1FFC" w:rsidR="00DF1FFC">
        <w:rPr>
          <w:rFonts w:ascii="Times New Roman" w:hAnsi="Times New Roman" w:cs="Times New Roman"/>
          <w:sz w:val="24"/>
          <w:szCs w:val="24"/>
        </w:rPr>
        <w:t>has</w:t>
      </w:r>
      <w:r w:rsidRPr="00DF1FFC" w:rsidR="00DA12FF">
        <w:rPr>
          <w:rFonts w:ascii="Times New Roman" w:hAnsi="Times New Roman" w:cs="Times New Roman"/>
          <w:sz w:val="24"/>
          <w:szCs w:val="24"/>
        </w:rPr>
        <w:t xml:space="preserve"> in</w:t>
      </w:r>
      <w:r w:rsidR="0079677B">
        <w:rPr>
          <w:rFonts w:ascii="Times New Roman" w:hAnsi="Times New Roman" w:cs="Times New Roman"/>
          <w:sz w:val="24"/>
          <w:szCs w:val="24"/>
        </w:rPr>
        <w:t>teracted with in his whole life (</w:t>
      </w:r>
      <w:r w:rsid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Lenfle,</w:t>
      </w:r>
      <w:r w:rsidRPr="0079677B" w:rsid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r w:rsid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Söderlund, </w:t>
      </w:r>
      <w:r w:rsidRPr="0079677B" w:rsid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2019).</w:t>
      </w:r>
      <w:r w:rsidRPr="00DF1FFC" w:rsidR="00DA12FF">
        <w:rPr>
          <w:rFonts w:ascii="Times New Roman" w:hAnsi="Times New Roman" w:cs="Times New Roman"/>
          <w:sz w:val="24"/>
          <w:szCs w:val="24"/>
        </w:rPr>
        <w:t xml:space="preserve"> Banduras Social learning theory </w:t>
      </w:r>
      <w:r w:rsidRPr="00DF1FFC" w:rsidR="00DF1FFC">
        <w:rPr>
          <w:rFonts w:ascii="Times New Roman" w:hAnsi="Times New Roman" w:cs="Times New Roman"/>
          <w:sz w:val="24"/>
          <w:szCs w:val="24"/>
        </w:rPr>
        <w:t>focuses</w:t>
      </w:r>
      <w:r w:rsidRPr="00DF1FFC" w:rsidR="00DA12FF">
        <w:rPr>
          <w:rFonts w:ascii="Times New Roman" w:hAnsi="Times New Roman" w:cs="Times New Roman"/>
          <w:sz w:val="24"/>
          <w:szCs w:val="24"/>
        </w:rPr>
        <w:t xml:space="preserve"> on how both environment and cognitive factors interact and affect human learning and behavior.</w:t>
      </w:r>
      <w:r w:rsidRPr="00DF1FFC" w:rsidR="007B45A3">
        <w:rPr>
          <w:rFonts w:ascii="Times New Roman" w:hAnsi="Times New Roman" w:cs="Times New Roman"/>
          <w:sz w:val="24"/>
          <w:szCs w:val="24"/>
        </w:rPr>
        <w:t xml:space="preserve"> Attachment theory </w:t>
      </w:r>
      <w:r w:rsidRPr="00DF1FFC" w:rsidR="00DF1FFC">
        <w:rPr>
          <w:rFonts w:ascii="Times New Roman" w:hAnsi="Times New Roman" w:cs="Times New Roman"/>
          <w:sz w:val="24"/>
          <w:szCs w:val="24"/>
        </w:rPr>
        <w:t>focuses</w:t>
      </w:r>
      <w:r w:rsidRPr="00DF1FFC" w:rsidR="007B45A3">
        <w:rPr>
          <w:rFonts w:ascii="Times New Roman" w:hAnsi="Times New Roman" w:cs="Times New Roman"/>
          <w:sz w:val="24"/>
          <w:szCs w:val="24"/>
        </w:rPr>
        <w:t xml:space="preserve"> on the relationships between the primary caregiver and the infant. Or the relationship between an individual and the people around them. The two theories are perfect to understand how </w:t>
      </w:r>
      <w:r w:rsidRPr="00DF1FFC" w:rsidR="00DF1FFC">
        <w:rPr>
          <w:rFonts w:ascii="Times New Roman" w:hAnsi="Times New Roman" w:cs="Times New Roman"/>
          <w:sz w:val="24"/>
          <w:szCs w:val="24"/>
        </w:rPr>
        <w:t>Obama’s</w:t>
      </w:r>
      <w:r w:rsidRPr="00DF1FFC" w:rsidR="007B45A3">
        <w:rPr>
          <w:rFonts w:ascii="Times New Roman" w:hAnsi="Times New Roman" w:cs="Times New Roman"/>
          <w:sz w:val="24"/>
          <w:szCs w:val="24"/>
        </w:rPr>
        <w:t xml:space="preserve"> life has been influenced.</w:t>
      </w:r>
    </w:p>
    <w:p w:rsidR="007B45A3" w:rsidRPr="00DF1FFC" w:rsidP="007D3D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1FFC">
        <w:rPr>
          <w:rFonts w:ascii="Times New Roman" w:hAnsi="Times New Roman" w:cs="Times New Roman"/>
          <w:sz w:val="24"/>
          <w:szCs w:val="24"/>
        </w:rPr>
        <w:t xml:space="preserve">Brought </w:t>
      </w:r>
      <w:r w:rsidRPr="00DF1FFC" w:rsidR="00B77FDC">
        <w:rPr>
          <w:rFonts w:ascii="Times New Roman" w:hAnsi="Times New Roman" w:cs="Times New Roman"/>
          <w:sz w:val="24"/>
          <w:szCs w:val="24"/>
        </w:rPr>
        <w:t>up by a black man and a white woman in Hawaii, which was considered as a racial melting po</w:t>
      </w:r>
      <w:r w:rsidRPr="00DF1FFC">
        <w:rPr>
          <w:rFonts w:ascii="Times New Roman" w:hAnsi="Times New Roman" w:cs="Times New Roman"/>
          <w:sz w:val="24"/>
          <w:szCs w:val="24"/>
        </w:rPr>
        <w:t>t, Obama still emerges to be one of the most powerful individuals in the who</w:t>
      </w:r>
      <w:r w:rsidRPr="00DF1FFC" w:rsidR="00C313CB">
        <w:rPr>
          <w:rFonts w:ascii="Times New Roman" w:hAnsi="Times New Roman" w:cs="Times New Roman"/>
          <w:sz w:val="24"/>
          <w:szCs w:val="24"/>
        </w:rPr>
        <w:t>le world regardless of the obstacle he endured. In his book, Dreams from my father</w:t>
      </w:r>
      <w:r w:rsidRPr="00DF1FFC" w:rsidR="00B77FDC">
        <w:rPr>
          <w:rFonts w:ascii="Times New Roman" w:hAnsi="Times New Roman" w:cs="Times New Roman"/>
          <w:sz w:val="24"/>
          <w:szCs w:val="24"/>
        </w:rPr>
        <w:t>, a story of the race. He acknowledged his family's influence on his life and the people he interacted with while pursuing his degrees from Colombia Un</w:t>
      </w:r>
      <w:r w:rsidR="0079677B">
        <w:rPr>
          <w:rFonts w:ascii="Times New Roman" w:hAnsi="Times New Roman" w:cs="Times New Roman"/>
          <w:sz w:val="24"/>
          <w:szCs w:val="24"/>
        </w:rPr>
        <w:t>iversity and Harvard law school (</w:t>
      </w:r>
      <w:r w:rsid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Li, </w:t>
      </w:r>
      <w:r w:rsidRPr="0079677B" w:rsid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2011). </w:t>
      </w:r>
    </w:p>
    <w:p w:rsidR="005958BB" w:rsidRPr="00DF1FFC" w:rsidP="007D3D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1FFC">
        <w:rPr>
          <w:rFonts w:ascii="Times New Roman" w:hAnsi="Times New Roman" w:cs="Times New Roman"/>
          <w:sz w:val="24"/>
          <w:szCs w:val="24"/>
        </w:rPr>
        <w:t xml:space="preserve">Social learning theory, bandura argues that people can learn new information and behavior </w:t>
      </w:r>
      <w:r w:rsidRPr="00DF1FFC" w:rsidR="00DF1FFC">
        <w:rPr>
          <w:rFonts w:ascii="Times New Roman" w:hAnsi="Times New Roman" w:cs="Times New Roman"/>
          <w:sz w:val="24"/>
          <w:szCs w:val="24"/>
        </w:rPr>
        <w:t>by</w:t>
      </w:r>
      <w:r w:rsidRPr="00DF1FFC">
        <w:rPr>
          <w:rFonts w:ascii="Times New Roman" w:hAnsi="Times New Roman" w:cs="Times New Roman"/>
          <w:sz w:val="24"/>
          <w:szCs w:val="24"/>
        </w:rPr>
        <w:t xml:space="preserve"> observing other people. Children </w:t>
      </w:r>
      <w:r w:rsidRPr="00DF1FFC" w:rsidR="00DF1FFC">
        <w:rPr>
          <w:rFonts w:ascii="Times New Roman" w:hAnsi="Times New Roman" w:cs="Times New Roman"/>
          <w:sz w:val="24"/>
          <w:szCs w:val="24"/>
        </w:rPr>
        <w:t>identify</w:t>
      </w:r>
      <w:r w:rsidRPr="00DF1FFC">
        <w:rPr>
          <w:rFonts w:ascii="Times New Roman" w:hAnsi="Times New Roman" w:cs="Times New Roman"/>
          <w:sz w:val="24"/>
          <w:szCs w:val="24"/>
        </w:rPr>
        <w:t xml:space="preserve"> and mirror the behavior of other people. Though </w:t>
      </w:r>
      <w:r w:rsidRPr="00DF1FFC" w:rsidR="00DF1FFC">
        <w:rPr>
          <w:rFonts w:ascii="Times New Roman" w:hAnsi="Times New Roman" w:cs="Times New Roman"/>
          <w:sz w:val="24"/>
          <w:szCs w:val="24"/>
        </w:rPr>
        <w:t>Obama’s</w:t>
      </w:r>
      <w:r w:rsidRPr="00DF1FFC">
        <w:rPr>
          <w:rFonts w:ascii="Times New Roman" w:hAnsi="Times New Roman" w:cs="Times New Roman"/>
          <w:sz w:val="24"/>
          <w:szCs w:val="24"/>
        </w:rPr>
        <w:t xml:space="preserve"> life, His father was his mentor and role model. He stood and believed in equality and </w:t>
      </w:r>
      <w:r w:rsidRPr="00DF1FFC" w:rsidR="00DF1FFC">
        <w:rPr>
          <w:rFonts w:ascii="Times New Roman" w:hAnsi="Times New Roman" w:cs="Times New Roman"/>
          <w:sz w:val="24"/>
          <w:szCs w:val="24"/>
        </w:rPr>
        <w:t>hard work</w:t>
      </w:r>
      <w:r w:rsidRPr="00DF1FFC">
        <w:rPr>
          <w:rFonts w:ascii="Times New Roman" w:hAnsi="Times New Roman" w:cs="Times New Roman"/>
          <w:sz w:val="24"/>
          <w:szCs w:val="24"/>
        </w:rPr>
        <w:t xml:space="preserve">. By interacting with people from different cultures and </w:t>
      </w:r>
      <w:r w:rsidRPr="00DF1FFC" w:rsidR="00DF1FFC">
        <w:rPr>
          <w:rFonts w:ascii="Times New Roman" w:hAnsi="Times New Roman" w:cs="Times New Roman"/>
          <w:sz w:val="24"/>
          <w:szCs w:val="24"/>
        </w:rPr>
        <w:t>background</w:t>
      </w:r>
      <w:r w:rsidRPr="00DF1FFC">
        <w:rPr>
          <w:rFonts w:ascii="Times New Roman" w:hAnsi="Times New Roman" w:cs="Times New Roman"/>
          <w:sz w:val="24"/>
          <w:szCs w:val="24"/>
        </w:rPr>
        <w:t xml:space="preserve">s, he </w:t>
      </w:r>
      <w:r w:rsidRPr="00DF1FFC" w:rsidR="00DF1FFC">
        <w:rPr>
          <w:rFonts w:ascii="Times New Roman" w:hAnsi="Times New Roman" w:cs="Times New Roman"/>
          <w:sz w:val="24"/>
          <w:szCs w:val="24"/>
        </w:rPr>
        <w:t>learned</w:t>
      </w:r>
      <w:r w:rsidRPr="00DF1FFC">
        <w:rPr>
          <w:rFonts w:ascii="Times New Roman" w:hAnsi="Times New Roman" w:cs="Times New Roman"/>
          <w:sz w:val="24"/>
          <w:szCs w:val="24"/>
        </w:rPr>
        <w:t xml:space="preserve"> how to relate and respond to different situation</w:t>
      </w:r>
      <w:r w:rsidRPr="00DF1FFC" w:rsidR="00DF1FFC">
        <w:rPr>
          <w:rFonts w:ascii="Times New Roman" w:hAnsi="Times New Roman" w:cs="Times New Roman"/>
          <w:sz w:val="24"/>
          <w:szCs w:val="24"/>
        </w:rPr>
        <w:t>s</w:t>
      </w:r>
      <w:r w:rsidRPr="00DF1FFC">
        <w:rPr>
          <w:rFonts w:ascii="Times New Roman" w:hAnsi="Times New Roman" w:cs="Times New Roman"/>
          <w:sz w:val="24"/>
          <w:szCs w:val="24"/>
        </w:rPr>
        <w:t xml:space="preserve">. </w:t>
      </w:r>
      <w:r w:rsidRPr="00DF1FFC" w:rsidR="00DF1FFC">
        <w:rPr>
          <w:rFonts w:ascii="Times New Roman" w:hAnsi="Times New Roman" w:cs="Times New Roman"/>
          <w:sz w:val="24"/>
          <w:szCs w:val="24"/>
        </w:rPr>
        <w:t xml:space="preserve">Attachment theory also proposes that after interaction with people at length, there tends to be a feeling of belonging and togetherness, mostly with people who share the same ideology, goals, or beliefs. Obama got </w:t>
      </w:r>
      <w:r w:rsidRPr="00DF1FFC" w:rsidR="00DF1FFC">
        <w:rPr>
          <w:rFonts w:ascii="Times New Roman" w:hAnsi="Times New Roman" w:cs="Times New Roman"/>
          <w:sz w:val="24"/>
          <w:szCs w:val="24"/>
        </w:rPr>
        <w:t xml:space="preserve">attached to the democrats because they shared the same ideology. He wanted to influence the lives of everybody positively by enhancing equality. </w:t>
      </w:r>
    </w:p>
    <w:p w:rsidR="00DF1FFC" w:rsidRPr="00DF1FFC" w:rsidP="007D3D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1FFC">
        <w:rPr>
          <w:rFonts w:ascii="Times New Roman" w:hAnsi="Times New Roman" w:cs="Times New Roman"/>
          <w:sz w:val="24"/>
          <w:szCs w:val="24"/>
        </w:rPr>
        <w:t xml:space="preserve">In conclusion, developmental theories apply to understanding the complexity and differences in the characters we encounter in our lives.  </w:t>
      </w:r>
    </w:p>
    <w:p w:rsidR="00B77FDC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677B" w:rsidP="007D3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79677B" w:rsidRPr="0079677B" w:rsidP="007D3D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3D54" w:rsidP="007D3D54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Lenfle, S., &amp; Söderlund, J. (2019). Large-scale innovative projects as temporary trading zones: Toward an interlanguage theory. </w:t>
      </w:r>
      <w:r w:rsidRPr="0079677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 Studies</w:t>
      </w:r>
      <w:r w:rsidRP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9677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40</w:t>
      </w:r>
      <w:r w:rsidRP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(11), 1713-1739.</w:t>
      </w:r>
    </w:p>
    <w:p w:rsidR="007D3D54" w:rsidRPr="0079677B" w:rsidP="007D3D54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79677B">
        <w:rPr>
          <w:rFonts w:ascii="Times New Roman" w:hAnsi="Times New Roman" w:cs="Times New Roman"/>
          <w:sz w:val="24"/>
          <w:szCs w:val="24"/>
          <w:shd w:val="clear" w:color="auto" w:fill="FFFFFF"/>
        </w:rPr>
        <w:t>Li, S. (2011). Signifying without specifying: racial discourse in the age of Obama. Rutgers University Press.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392245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9677B" w:rsidRPr="0079677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967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677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67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782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9677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967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B05"/>
    <w:rsid w:val="001B2B05"/>
    <w:rsid w:val="005958BB"/>
    <w:rsid w:val="00677829"/>
    <w:rsid w:val="006C6A4E"/>
    <w:rsid w:val="0079677B"/>
    <w:rsid w:val="007B2DD4"/>
    <w:rsid w:val="007B45A3"/>
    <w:rsid w:val="007D3D54"/>
    <w:rsid w:val="00A50804"/>
    <w:rsid w:val="00B40265"/>
    <w:rsid w:val="00B77FDC"/>
    <w:rsid w:val="00C313CB"/>
    <w:rsid w:val="00DA12FF"/>
    <w:rsid w:val="00DF1FF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CF5D49-2257-43C5-9C40-87909D05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7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77B"/>
  </w:style>
  <w:style w:type="paragraph" w:styleId="Footer">
    <w:name w:val="footer"/>
    <w:basedOn w:val="Normal"/>
    <w:link w:val="FooterChar"/>
    <w:uiPriority w:val="99"/>
    <w:unhideWhenUsed/>
    <w:rsid w:val="007967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LydiaKavata</dc:creator>
  <cp:lastModifiedBy>Admin</cp:lastModifiedBy>
  <cp:revision>2</cp:revision>
  <dcterms:created xsi:type="dcterms:W3CDTF">2021-01-03T16:44:00Z</dcterms:created>
  <dcterms:modified xsi:type="dcterms:W3CDTF">2021-01-03T16:44:00Z</dcterms:modified>
</cp:coreProperties>
</file>